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CB5" w:rsidRDefault="00601CB5" w:rsidP="00C31F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01CB5" w:rsidRDefault="00601CB5" w:rsidP="00C31F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31FBE" w:rsidRPr="005237F9" w:rsidRDefault="00C31FBE" w:rsidP="00C31F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37F9">
        <w:rPr>
          <w:rFonts w:ascii="Times New Roman" w:hAnsi="Times New Roman" w:cs="Times New Roman"/>
          <w:sz w:val="24"/>
          <w:szCs w:val="24"/>
        </w:rPr>
        <w:t>Постоянный состав конкурсной комиссии</w:t>
      </w:r>
    </w:p>
    <w:p w:rsidR="005A19D1" w:rsidRPr="005237F9" w:rsidRDefault="00C31FBE" w:rsidP="00C31FBE">
      <w:pPr>
        <w:jc w:val="center"/>
        <w:rPr>
          <w:rFonts w:ascii="Times New Roman" w:hAnsi="Times New Roman" w:cs="Times New Roman"/>
          <w:sz w:val="24"/>
          <w:szCs w:val="24"/>
        </w:rPr>
      </w:pPr>
      <w:r w:rsidRPr="005237F9">
        <w:rPr>
          <w:rFonts w:ascii="Times New Roman" w:hAnsi="Times New Roman" w:cs="Times New Roman"/>
          <w:sz w:val="24"/>
          <w:szCs w:val="24"/>
        </w:rPr>
        <w:t xml:space="preserve"> Межрегионального управления Федерального казначейства в сфере управления ликвидностью:</w:t>
      </w:r>
    </w:p>
    <w:p w:rsidR="00C31FBE" w:rsidRPr="005237F9" w:rsidRDefault="00C31FBE" w:rsidP="00C31F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1FBE" w:rsidRPr="005237F9" w:rsidRDefault="00C31FBE" w:rsidP="00B4657A">
      <w:pPr>
        <w:widowControl w:val="0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5237F9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>председатель комиссии</w:t>
      </w:r>
      <w:r w:rsidRPr="005237F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:</w:t>
      </w:r>
    </w:p>
    <w:p w:rsidR="00C31FBE" w:rsidRPr="005237F9" w:rsidRDefault="00C31FBE" w:rsidP="00A82AB1">
      <w:pPr>
        <w:widowControl w:val="0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C31FB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Милосердов Денис Васильевич </w:t>
      </w:r>
      <w:r w:rsidRPr="00C31FB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–</w:t>
      </w:r>
      <w:r w:rsidRPr="00C31FB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заместитель руководителя Межрегионального управления Федерального казначейства в сфере управления ликв</w:t>
      </w:r>
      <w:r w:rsidRPr="005237F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идностью</w:t>
      </w:r>
      <w:r w:rsidR="00A82AB1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;</w:t>
      </w:r>
    </w:p>
    <w:p w:rsidR="00C31FBE" w:rsidRPr="00C31FBE" w:rsidRDefault="00C31FBE" w:rsidP="00A82AB1">
      <w:pPr>
        <w:widowControl w:val="0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r w:rsidRPr="005237F9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>заместитель председателя комиссии:</w:t>
      </w:r>
    </w:p>
    <w:p w:rsidR="00C31FBE" w:rsidRPr="005237F9" w:rsidRDefault="00C31FBE" w:rsidP="00A82AB1">
      <w:pPr>
        <w:widowControl w:val="0"/>
        <w:tabs>
          <w:tab w:val="left" w:pos="-1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Шубина Лидия Владимировна </w:t>
      </w:r>
      <w:r w:rsidRPr="00C31FB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–</w:t>
      </w:r>
      <w:r w:rsidRPr="00C31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заместитель руководителя </w:t>
      </w:r>
      <w:r w:rsidRPr="00C31FB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Межрегионального управления Федерального казначейства в сфере управления ликвидностью</w:t>
      </w:r>
      <w:r w:rsidR="00A82AB1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;</w:t>
      </w:r>
    </w:p>
    <w:p w:rsidR="00C31FBE" w:rsidRPr="005237F9" w:rsidRDefault="00C31FBE" w:rsidP="00A82AB1">
      <w:pPr>
        <w:widowControl w:val="0"/>
        <w:tabs>
          <w:tab w:val="left" w:pos="-18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37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комиссии:</w:t>
      </w:r>
    </w:p>
    <w:p w:rsidR="00C31FBE" w:rsidRPr="005237F9" w:rsidRDefault="00A91555" w:rsidP="00A82AB1">
      <w:pPr>
        <w:widowControl w:val="0"/>
        <w:tabs>
          <w:tab w:val="left" w:pos="-180"/>
        </w:tabs>
        <w:spacing w:after="0" w:line="36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Неустроева Лия Александровна</w:t>
      </w:r>
      <w:r w:rsidR="00C31FBE" w:rsidRPr="00C31FBE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– </w:t>
      </w:r>
      <w:r w:rsidR="00B030D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консультант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="00C31FBE" w:rsidRPr="00C31FBE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Отдела административно-финансового и кадрового обеспечения</w:t>
      </w:r>
      <w:r w:rsidR="00A82AB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;</w:t>
      </w:r>
    </w:p>
    <w:p w:rsidR="00C31FBE" w:rsidRPr="005237F9" w:rsidRDefault="00C31FBE" w:rsidP="00A82AB1">
      <w:pPr>
        <w:widowControl w:val="0"/>
        <w:tabs>
          <w:tab w:val="left" w:pos="-18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37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члены комиссии:</w:t>
      </w:r>
    </w:p>
    <w:p w:rsidR="00C31FBE" w:rsidRPr="00C31FBE" w:rsidRDefault="00C27BB1" w:rsidP="00A82AB1">
      <w:pPr>
        <w:widowControl w:val="0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Муслимова Эльвира Равильевна </w:t>
      </w:r>
      <w:r w:rsidR="002A4D4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– </w:t>
      </w:r>
      <w:r w:rsidR="00035E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заместитель </w:t>
      </w:r>
      <w:r w:rsidR="002A4D4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начальник</w:t>
      </w:r>
      <w:r w:rsidR="00035E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а</w:t>
      </w:r>
      <w:r w:rsidR="00C31FBE" w:rsidRPr="00C31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1FBE" w:rsidRPr="00C31FBE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Юридического отдела</w:t>
      </w:r>
      <w:r w:rsidR="00A82AB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;</w:t>
      </w:r>
    </w:p>
    <w:p w:rsidR="00C31FBE" w:rsidRDefault="00C31FBE" w:rsidP="00A82AB1">
      <w:pPr>
        <w:widowControl w:val="0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C31FBE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Бобровская Оксана Владимировна – </w:t>
      </w:r>
      <w:r w:rsidR="00035E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начальник</w:t>
      </w:r>
      <w:r w:rsidRPr="00C31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административно-финансового и кадрового обеспечения</w:t>
      </w:r>
      <w:r w:rsidR="00A82AB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.</w:t>
      </w:r>
    </w:p>
    <w:p w:rsidR="00A82AB1" w:rsidRDefault="00A82AB1" w:rsidP="00A82AB1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bookmarkStart w:id="0" w:name="_GoBack"/>
      <w:bookmarkEnd w:id="0"/>
    </w:p>
    <w:p w:rsidR="005237F9" w:rsidRPr="005237F9" w:rsidRDefault="005237F9" w:rsidP="00A82AB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7F9">
        <w:rPr>
          <w:rFonts w:ascii="Times New Roman" w:hAnsi="Times New Roman" w:cs="Times New Roman"/>
          <w:spacing w:val="-4"/>
          <w:sz w:val="24"/>
          <w:szCs w:val="24"/>
        </w:rPr>
        <w:t>Пр</w:t>
      </w:r>
      <w:r>
        <w:rPr>
          <w:rFonts w:ascii="Times New Roman" w:hAnsi="Times New Roman" w:cs="Times New Roman"/>
          <w:spacing w:val="-4"/>
          <w:sz w:val="24"/>
          <w:szCs w:val="24"/>
        </w:rPr>
        <w:t>и объявлении конкурса в состав к</w:t>
      </w:r>
      <w:r w:rsidRPr="005237F9">
        <w:rPr>
          <w:rFonts w:ascii="Times New Roman" w:hAnsi="Times New Roman" w:cs="Times New Roman"/>
          <w:spacing w:val="-4"/>
          <w:sz w:val="24"/>
          <w:szCs w:val="24"/>
        </w:rPr>
        <w:t>омиссии приказом Межрегионального управления Федерального казначейства в сфере управления ликвидностью</w:t>
      </w:r>
      <w:r w:rsidRPr="005237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включаются</w:t>
      </w:r>
      <w:r w:rsidRPr="005237F9">
        <w:rPr>
          <w:rFonts w:ascii="Times New Roman" w:hAnsi="Times New Roman" w:cs="Times New Roman"/>
          <w:sz w:val="24"/>
          <w:szCs w:val="24"/>
        </w:rPr>
        <w:t xml:space="preserve"> независимые эксперты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5237F9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5237F9">
        <w:rPr>
          <w:rFonts w:ascii="Times New Roman" w:hAnsi="Times New Roman" w:cs="Times New Roman"/>
          <w:sz w:val="24"/>
          <w:szCs w:val="24"/>
        </w:rPr>
        <w:t>государственных граждански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237F9">
        <w:rPr>
          <w:rFonts w:ascii="Times New Roman" w:hAnsi="Times New Roman" w:cs="Times New Roman"/>
          <w:sz w:val="24"/>
          <w:szCs w:val="24"/>
        </w:rPr>
        <w:t xml:space="preserve"> служащи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5237F9">
        <w:rPr>
          <w:rFonts w:ascii="Times New Roman" w:hAnsi="Times New Roman" w:cs="Times New Roman"/>
          <w:sz w:val="24"/>
          <w:szCs w:val="24"/>
        </w:rPr>
        <w:t>структурных подразделений</w:t>
      </w:r>
      <w:r w:rsidRPr="005237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237F9">
        <w:rPr>
          <w:rFonts w:ascii="Times New Roman" w:hAnsi="Times New Roman" w:cs="Times New Roman"/>
          <w:sz w:val="24"/>
          <w:szCs w:val="24"/>
        </w:rPr>
        <w:t>Межрегионального управления Федерального казначейства в сфере управления ликвидностью, в которых проводится конкурс на замещение вакантной должности государственной гражданск</w:t>
      </w:r>
      <w:r>
        <w:rPr>
          <w:rFonts w:ascii="Times New Roman" w:hAnsi="Times New Roman" w:cs="Times New Roman"/>
          <w:sz w:val="24"/>
          <w:szCs w:val="24"/>
        </w:rPr>
        <w:t>ой службы Российской Федерации.</w:t>
      </w:r>
    </w:p>
    <w:p w:rsidR="00C31FBE" w:rsidRPr="005237F9" w:rsidRDefault="00C31FBE" w:rsidP="00C31FBE">
      <w:pPr>
        <w:rPr>
          <w:rFonts w:ascii="Times New Roman" w:hAnsi="Times New Roman" w:cs="Times New Roman"/>
          <w:sz w:val="24"/>
          <w:szCs w:val="24"/>
        </w:rPr>
      </w:pPr>
    </w:p>
    <w:sectPr w:rsidR="00C31FBE" w:rsidRPr="00523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208"/>
    <w:rsid w:val="00035EB3"/>
    <w:rsid w:val="002A4D42"/>
    <w:rsid w:val="005237F9"/>
    <w:rsid w:val="005A19D1"/>
    <w:rsid w:val="00601CB5"/>
    <w:rsid w:val="00A82AB1"/>
    <w:rsid w:val="00A91555"/>
    <w:rsid w:val="00B030D4"/>
    <w:rsid w:val="00B4657A"/>
    <w:rsid w:val="00C27BB1"/>
    <w:rsid w:val="00C31FBE"/>
    <w:rsid w:val="00CC7208"/>
    <w:rsid w:val="00F3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A099CD-0348-4565-ACF8-32185C181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Неустроева Лия Александровна</dc:creator>
  <cp:keywords/>
  <dc:description/>
  <cp:lastModifiedBy>Неустроева Лия Александровна</cp:lastModifiedBy>
  <cp:revision>2</cp:revision>
  <dcterms:created xsi:type="dcterms:W3CDTF">2025-04-02T06:42:00Z</dcterms:created>
  <dcterms:modified xsi:type="dcterms:W3CDTF">2025-04-02T06:42:00Z</dcterms:modified>
</cp:coreProperties>
</file>