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223" w:rsidRDefault="00867223" w:rsidP="00867223">
      <w:pPr>
        <w:widowControl w:val="0"/>
        <w:autoSpaceDE w:val="0"/>
        <w:autoSpaceDN w:val="0"/>
        <w:adjustRightInd w:val="0"/>
        <w:spacing w:line="240" w:lineRule="auto"/>
        <w:ind w:left="482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:rsidR="00867223" w:rsidRDefault="00867223" w:rsidP="00867223">
      <w:pPr>
        <w:widowControl w:val="0"/>
        <w:autoSpaceDE w:val="0"/>
        <w:autoSpaceDN w:val="0"/>
        <w:adjustRightInd w:val="0"/>
        <w:spacing w:line="240" w:lineRule="auto"/>
        <w:ind w:left="482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приказом Межрегионального управления Федерального казначейства в сфере управления ликвидностью</w:t>
      </w:r>
    </w:p>
    <w:p w:rsidR="00867223" w:rsidRPr="00C50511" w:rsidRDefault="00551B92" w:rsidP="00867223">
      <w:pPr>
        <w:widowControl w:val="0"/>
        <w:tabs>
          <w:tab w:val="left" w:pos="9071"/>
        </w:tabs>
        <w:autoSpaceDE w:val="0"/>
        <w:autoSpaceDN w:val="0"/>
        <w:adjustRightInd w:val="0"/>
        <w:ind w:left="4820" w:right="-1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C50511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B22494" w:rsidRPr="00C50511">
        <w:rPr>
          <w:rFonts w:ascii="Times New Roman" w:hAnsi="Times New Roman"/>
          <w:color w:val="000000" w:themeColor="text1"/>
          <w:sz w:val="28"/>
          <w:szCs w:val="28"/>
        </w:rPr>
        <w:t>30</w:t>
      </w:r>
      <w:r w:rsidRPr="00C5051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B22494" w:rsidRPr="00C50511">
        <w:rPr>
          <w:rFonts w:ascii="Times New Roman" w:hAnsi="Times New Roman"/>
          <w:color w:val="000000" w:themeColor="text1"/>
          <w:sz w:val="28"/>
          <w:szCs w:val="28"/>
        </w:rPr>
        <w:t>июня</w:t>
      </w:r>
      <w:r w:rsidRPr="00C50511">
        <w:rPr>
          <w:rFonts w:ascii="Times New Roman" w:hAnsi="Times New Roman"/>
          <w:color w:val="000000" w:themeColor="text1"/>
          <w:sz w:val="28"/>
          <w:szCs w:val="28"/>
        </w:rPr>
        <w:t xml:space="preserve"> 2025 г. </w:t>
      </w:r>
      <w:r w:rsidR="00C50511" w:rsidRPr="00C50511">
        <w:rPr>
          <w:rFonts w:ascii="Times New Roman" w:hAnsi="Times New Roman"/>
          <w:color w:val="000000" w:themeColor="text1"/>
          <w:sz w:val="28"/>
          <w:szCs w:val="28"/>
        </w:rPr>
        <w:t>№ 36</w:t>
      </w:r>
    </w:p>
    <w:p w:rsidR="00867223" w:rsidRDefault="00867223" w:rsidP="00867223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:rsidR="00867223" w:rsidRDefault="00867223" w:rsidP="00867223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Персональный состав Комиссии Межрегионального управления Федерального казначейства в сфере управления ликвидностью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867223" w:rsidRDefault="00867223" w:rsidP="00867223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867223" w:rsidRDefault="00867223" w:rsidP="00867223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8"/>
        </w:rPr>
      </w:pPr>
      <w:bookmarkStart w:id="0" w:name="_GoBack"/>
      <w:bookmarkEnd w:id="0"/>
    </w:p>
    <w:tbl>
      <w:tblPr>
        <w:tblW w:w="10170" w:type="dxa"/>
        <w:tblInd w:w="35" w:type="dxa"/>
        <w:tblLayout w:type="fixed"/>
        <w:tblLook w:val="00A0" w:firstRow="1" w:lastRow="0" w:firstColumn="1" w:lastColumn="0" w:noHBand="0" w:noVBand="0"/>
      </w:tblPr>
      <w:tblGrid>
        <w:gridCol w:w="3239"/>
        <w:gridCol w:w="285"/>
        <w:gridCol w:w="6646"/>
      </w:tblGrid>
      <w:tr w:rsidR="00867223" w:rsidTr="00867223">
        <w:trPr>
          <w:trHeight w:val="306"/>
        </w:trPr>
        <w:tc>
          <w:tcPr>
            <w:tcW w:w="3239" w:type="dxa"/>
            <w:hideMark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Председатель Комиссии</w:t>
            </w:r>
          </w:p>
        </w:tc>
        <w:tc>
          <w:tcPr>
            <w:tcW w:w="285" w:type="dxa"/>
            <w:hideMark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646" w:type="dxa"/>
            <w:hideMark/>
          </w:tcPr>
          <w:p w:rsidR="00867223" w:rsidRDefault="00FC6D70" w:rsidP="00E24FAE">
            <w:pPr>
              <w:pStyle w:val="ConsPlusCell"/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Милосердо</w:t>
            </w:r>
            <w:r w:rsidR="0086722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в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</w:t>
            </w:r>
            <w:r w:rsidR="00E24FAE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  <w:r w:rsidR="00E24FAE">
              <w:rPr>
                <w:rFonts w:ascii="Times New Roman" w:hAnsi="Times New Roman"/>
                <w:sz w:val="28"/>
                <w:szCs w:val="28"/>
                <w:lang w:eastAsia="en-US"/>
              </w:rPr>
              <w:t>.</w:t>
            </w:r>
            <w:r w:rsidR="0086722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, </w:t>
            </w:r>
            <w:r w:rsidR="0086722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заместитель руководителя Межрегионального управления Федерального казначейства в сфере управления ликвидностью;</w:t>
            </w:r>
          </w:p>
        </w:tc>
      </w:tr>
      <w:tr w:rsidR="00867223" w:rsidTr="00867223">
        <w:trPr>
          <w:trHeight w:val="158"/>
        </w:trPr>
        <w:tc>
          <w:tcPr>
            <w:tcW w:w="3239" w:type="dxa"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5" w:type="dxa"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646" w:type="dxa"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67223" w:rsidTr="00867223">
        <w:trPr>
          <w:trHeight w:val="966"/>
        </w:trPr>
        <w:tc>
          <w:tcPr>
            <w:tcW w:w="3239" w:type="dxa"/>
            <w:hideMark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Заместитель председателя Комиссии</w:t>
            </w:r>
          </w:p>
        </w:tc>
        <w:tc>
          <w:tcPr>
            <w:tcW w:w="285" w:type="dxa"/>
            <w:hideMark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646" w:type="dxa"/>
            <w:hideMark/>
          </w:tcPr>
          <w:p w:rsidR="00867223" w:rsidRDefault="00867223" w:rsidP="00E24FA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Бобровская О</w:t>
            </w:r>
            <w:r w:rsidR="00E24FAE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="00E24FAE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начальник </w:t>
            </w:r>
            <w:r>
              <w:rPr>
                <w:rFonts w:ascii="Times New Roman" w:hAnsi="Times New Roman"/>
                <w:sz w:val="28"/>
                <w:szCs w:val="28"/>
              </w:rPr>
              <w:t>Отдела административно-финансового и кадрового</w:t>
            </w:r>
            <w:r w:rsidR="004A2AB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обеспечения;</w:t>
            </w:r>
          </w:p>
        </w:tc>
      </w:tr>
      <w:tr w:rsidR="00867223" w:rsidTr="00867223">
        <w:trPr>
          <w:trHeight w:val="80"/>
        </w:trPr>
        <w:tc>
          <w:tcPr>
            <w:tcW w:w="3239" w:type="dxa"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5" w:type="dxa"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646" w:type="dxa"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67223" w:rsidTr="00867223">
        <w:trPr>
          <w:trHeight w:val="644"/>
        </w:trPr>
        <w:tc>
          <w:tcPr>
            <w:tcW w:w="3239" w:type="dxa"/>
            <w:hideMark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Члены Комиссии</w:t>
            </w:r>
          </w:p>
        </w:tc>
        <w:tc>
          <w:tcPr>
            <w:tcW w:w="285" w:type="dxa"/>
            <w:hideMark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646" w:type="dxa"/>
            <w:hideMark/>
          </w:tcPr>
          <w:p w:rsidR="00867223" w:rsidRDefault="00050942" w:rsidP="00E24FA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Гурьянов</w:t>
            </w:r>
            <w:r w:rsidR="008672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</w:t>
            </w:r>
            <w:r w:rsidR="00E24FAE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Ю</w:t>
            </w:r>
            <w:r w:rsidR="00E24FAE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 w:rsidR="0086722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специалист-эксперт</w:t>
            </w:r>
            <w:r w:rsidR="00867223">
              <w:rPr>
                <w:rFonts w:ascii="Times New Roman" w:hAnsi="Times New Roman"/>
                <w:sz w:val="28"/>
                <w:szCs w:val="28"/>
              </w:rPr>
              <w:t xml:space="preserve"> Юридического отдела;</w:t>
            </w:r>
          </w:p>
        </w:tc>
      </w:tr>
      <w:tr w:rsidR="00867223" w:rsidTr="00867223">
        <w:trPr>
          <w:trHeight w:val="153"/>
        </w:trPr>
        <w:tc>
          <w:tcPr>
            <w:tcW w:w="3239" w:type="dxa"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285" w:type="dxa"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6646" w:type="dxa"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67223" w:rsidTr="00867223">
        <w:trPr>
          <w:trHeight w:val="606"/>
        </w:trPr>
        <w:tc>
          <w:tcPr>
            <w:tcW w:w="3239" w:type="dxa"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  <w:hideMark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646" w:type="dxa"/>
          </w:tcPr>
          <w:p w:rsidR="00867223" w:rsidRDefault="00F97B1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Павлятенко</w:t>
            </w:r>
            <w:r w:rsidR="008672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="00E24FAE">
              <w:rPr>
                <w:rFonts w:ascii="Times New Roman" w:hAnsi="Times New Roman"/>
                <w:sz w:val="28"/>
                <w:szCs w:val="28"/>
              </w:rPr>
              <w:t>.Э.</w:t>
            </w:r>
            <w:r w:rsidR="0086722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="00867223">
              <w:rPr>
                <w:rFonts w:ascii="Times New Roman" w:hAnsi="Times New Roman"/>
                <w:sz w:val="28"/>
                <w:szCs w:val="28"/>
              </w:rPr>
              <w:t xml:space="preserve"> Отдела внутреннего контроля и аудита;</w:t>
            </w:r>
          </w:p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67223" w:rsidTr="00867223">
        <w:trPr>
          <w:trHeight w:val="606"/>
        </w:trPr>
        <w:tc>
          <w:tcPr>
            <w:tcW w:w="3239" w:type="dxa"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  <w:hideMark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646" w:type="dxa"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Белюкина В</w:t>
            </w:r>
            <w:r w:rsidR="00E24FAE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="00E24FAE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="00B22494">
              <w:rPr>
                <w:rFonts w:ascii="Times New Roman" w:hAnsi="Times New Roman"/>
                <w:sz w:val="28"/>
                <w:szCs w:val="28"/>
                <w:lang w:eastAsia="ru-RU"/>
              </w:rPr>
              <w:t>консультант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Отдела административно-финансового и кадрового обеспечения;</w:t>
            </w:r>
          </w:p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67223" w:rsidTr="00867223">
        <w:trPr>
          <w:trHeight w:val="2190"/>
        </w:trPr>
        <w:tc>
          <w:tcPr>
            <w:tcW w:w="3239" w:type="dxa"/>
            <w:vMerge w:val="restart"/>
            <w:hideMark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pacing w:val="5"/>
                <w:sz w:val="28"/>
                <w:szCs w:val="28"/>
              </w:rPr>
              <w:t>Представители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</w:t>
            </w:r>
          </w:p>
        </w:tc>
        <w:tc>
          <w:tcPr>
            <w:tcW w:w="285" w:type="dxa"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46" w:type="dxa"/>
          </w:tcPr>
          <w:p w:rsidR="00867223" w:rsidRDefault="0086722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Красюкова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</w:t>
            </w:r>
            <w:r w:rsidR="00E24FAE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</w:t>
            </w:r>
            <w:r w:rsidR="00E24FAE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профессор кафедры «Государственное и муниципальное управление» факультета «Высшая школа управления» федерального государственного образовательного бюджетного учреждения высшего образования «Финансовый университет при Правительстве Российской Федерации»;</w:t>
            </w:r>
          </w:p>
          <w:p w:rsidR="00867223" w:rsidRDefault="0086722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67223" w:rsidTr="00867223">
        <w:trPr>
          <w:trHeight w:val="768"/>
        </w:trPr>
        <w:tc>
          <w:tcPr>
            <w:tcW w:w="3239" w:type="dxa"/>
            <w:vMerge/>
            <w:vAlign w:val="center"/>
            <w:hideMark/>
          </w:tcPr>
          <w:p w:rsidR="00867223" w:rsidRDefault="00867223">
            <w:pPr>
              <w:spacing w:line="276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5" w:type="dxa"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6646" w:type="dxa"/>
          </w:tcPr>
          <w:p w:rsidR="00867223" w:rsidRDefault="0086722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Панина О</w:t>
            </w:r>
            <w:r w:rsidR="00E24FAE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="00E24FAE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заведующий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кафедрой «Государственное и муниципальное управление» факультета «Высшая школа управления» федерального государственного образовательного бюджетного учреждения высшего образования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«Финансовый университет при Правительстве Российской Федерации»;</w:t>
            </w:r>
          </w:p>
          <w:p w:rsidR="00867223" w:rsidRDefault="0086722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867223" w:rsidTr="00867223">
        <w:trPr>
          <w:trHeight w:val="994"/>
        </w:trPr>
        <w:tc>
          <w:tcPr>
            <w:tcW w:w="3239" w:type="dxa"/>
            <w:hideMark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Секретарь Комиссии</w:t>
            </w:r>
          </w:p>
        </w:tc>
        <w:tc>
          <w:tcPr>
            <w:tcW w:w="285" w:type="dxa"/>
            <w:hideMark/>
          </w:tcPr>
          <w:p w:rsidR="00867223" w:rsidRDefault="00867223">
            <w:pPr>
              <w:widowControl w:val="0"/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6646" w:type="dxa"/>
            <w:hideMark/>
          </w:tcPr>
          <w:p w:rsidR="00867223" w:rsidRDefault="00867223" w:rsidP="00E24FA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Бетина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</w:t>
            </w:r>
            <w:r w:rsidR="00E24FAE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E24FAE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r w:rsidR="00F71F1E">
              <w:rPr>
                <w:rFonts w:ascii="Times New Roman" w:hAnsi="Times New Roman"/>
                <w:sz w:val="28"/>
                <w:szCs w:val="28"/>
                <w:lang w:eastAsia="ru-RU"/>
              </w:rPr>
              <w:t>заместитель начальника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>Отдела   административно-финансового   и   кадрового обеспечения.</w:t>
            </w:r>
          </w:p>
        </w:tc>
      </w:tr>
    </w:tbl>
    <w:p w:rsidR="00AA22EF" w:rsidRPr="00C605B8" w:rsidRDefault="00AA22EF" w:rsidP="008E6C3F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vertAlign w:val="superscript"/>
        </w:rPr>
      </w:pPr>
    </w:p>
    <w:sectPr w:rsidR="00AA22EF" w:rsidRPr="00C605B8" w:rsidSect="001E2A45">
      <w:headerReference w:type="default" r:id="rId7"/>
      <w:pgSz w:w="11906" w:h="16838" w:code="9"/>
      <w:pgMar w:top="1134" w:right="567" w:bottom="1134" w:left="1134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00E3" w:rsidRDefault="006800E3" w:rsidP="00FB2BEA">
      <w:pPr>
        <w:spacing w:line="240" w:lineRule="auto"/>
      </w:pPr>
      <w:r>
        <w:separator/>
      </w:r>
    </w:p>
  </w:endnote>
  <w:endnote w:type="continuationSeparator" w:id="0">
    <w:p w:rsidR="006800E3" w:rsidRDefault="006800E3" w:rsidP="00FB2B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00E3" w:rsidRDefault="006800E3" w:rsidP="00FB2BEA">
      <w:pPr>
        <w:spacing w:line="240" w:lineRule="auto"/>
      </w:pPr>
      <w:r>
        <w:separator/>
      </w:r>
    </w:p>
  </w:footnote>
  <w:footnote w:type="continuationSeparator" w:id="0">
    <w:p w:rsidR="006800E3" w:rsidRDefault="006800E3" w:rsidP="00FB2B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8"/>
        <w:szCs w:val="28"/>
      </w:rPr>
      <w:id w:val="987597130"/>
      <w:docPartObj>
        <w:docPartGallery w:val="Page Numbers (Top of Page)"/>
        <w:docPartUnique/>
      </w:docPartObj>
    </w:sdtPr>
    <w:sdtEndPr/>
    <w:sdtContent>
      <w:p w:rsidR="00FB2BEA" w:rsidRPr="00FB2BEA" w:rsidRDefault="00FB2BEA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FB2BEA">
          <w:rPr>
            <w:rFonts w:ascii="Times New Roman" w:hAnsi="Times New Roman"/>
            <w:sz w:val="28"/>
            <w:szCs w:val="28"/>
          </w:rPr>
          <w:fldChar w:fldCharType="begin"/>
        </w:r>
        <w:r w:rsidRPr="00FB2BEA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FB2BEA">
          <w:rPr>
            <w:rFonts w:ascii="Times New Roman" w:hAnsi="Times New Roman"/>
            <w:sz w:val="28"/>
            <w:szCs w:val="28"/>
          </w:rPr>
          <w:fldChar w:fldCharType="separate"/>
        </w:r>
        <w:r w:rsidR="00C50511">
          <w:rPr>
            <w:rFonts w:ascii="Times New Roman" w:hAnsi="Times New Roman"/>
            <w:noProof/>
            <w:sz w:val="28"/>
            <w:szCs w:val="28"/>
          </w:rPr>
          <w:t>2</w:t>
        </w:r>
        <w:r w:rsidRPr="00FB2BEA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FB2BEA" w:rsidRPr="00FB2BEA" w:rsidRDefault="00FB2BEA" w:rsidP="00FB2BEA">
    <w:pPr>
      <w:pStyle w:val="a3"/>
      <w:jc w:val="center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BEA"/>
    <w:rsid w:val="00000872"/>
    <w:rsid w:val="0000179B"/>
    <w:rsid w:val="00013E2C"/>
    <w:rsid w:val="00050942"/>
    <w:rsid w:val="000660B6"/>
    <w:rsid w:val="0007252A"/>
    <w:rsid w:val="0009185D"/>
    <w:rsid w:val="000B1E3C"/>
    <w:rsid w:val="000E765C"/>
    <w:rsid w:val="000F2DC8"/>
    <w:rsid w:val="00111508"/>
    <w:rsid w:val="0014584E"/>
    <w:rsid w:val="00165B30"/>
    <w:rsid w:val="00175895"/>
    <w:rsid w:val="0018514E"/>
    <w:rsid w:val="001A1678"/>
    <w:rsid w:val="001C6EB2"/>
    <w:rsid w:val="001C7489"/>
    <w:rsid w:val="001E2A45"/>
    <w:rsid w:val="00233A1A"/>
    <w:rsid w:val="0024533C"/>
    <w:rsid w:val="0024727F"/>
    <w:rsid w:val="00275061"/>
    <w:rsid w:val="0029619C"/>
    <w:rsid w:val="002B0189"/>
    <w:rsid w:val="002E4E56"/>
    <w:rsid w:val="00305375"/>
    <w:rsid w:val="0031052D"/>
    <w:rsid w:val="00314AE3"/>
    <w:rsid w:val="00376FF9"/>
    <w:rsid w:val="00390347"/>
    <w:rsid w:val="003B7CCF"/>
    <w:rsid w:val="00435E13"/>
    <w:rsid w:val="00451492"/>
    <w:rsid w:val="004635CE"/>
    <w:rsid w:val="00481592"/>
    <w:rsid w:val="004867D8"/>
    <w:rsid w:val="0049150A"/>
    <w:rsid w:val="004A2AB5"/>
    <w:rsid w:val="004B5534"/>
    <w:rsid w:val="004D4D8C"/>
    <w:rsid w:val="004E376E"/>
    <w:rsid w:val="00526082"/>
    <w:rsid w:val="00541A1D"/>
    <w:rsid w:val="00550216"/>
    <w:rsid w:val="00551B92"/>
    <w:rsid w:val="00557252"/>
    <w:rsid w:val="005667C2"/>
    <w:rsid w:val="005740C7"/>
    <w:rsid w:val="00581F9C"/>
    <w:rsid w:val="005E4822"/>
    <w:rsid w:val="005F58FE"/>
    <w:rsid w:val="006406B2"/>
    <w:rsid w:val="00650088"/>
    <w:rsid w:val="006800E3"/>
    <w:rsid w:val="006A5A07"/>
    <w:rsid w:val="006E1625"/>
    <w:rsid w:val="006E4EEF"/>
    <w:rsid w:val="00722AA4"/>
    <w:rsid w:val="007616D2"/>
    <w:rsid w:val="007876B6"/>
    <w:rsid w:val="007C071A"/>
    <w:rsid w:val="007E2541"/>
    <w:rsid w:val="00802223"/>
    <w:rsid w:val="00807495"/>
    <w:rsid w:val="00812D77"/>
    <w:rsid w:val="00837C66"/>
    <w:rsid w:val="00844E15"/>
    <w:rsid w:val="00867223"/>
    <w:rsid w:val="00883752"/>
    <w:rsid w:val="00885379"/>
    <w:rsid w:val="00893CE4"/>
    <w:rsid w:val="008B6DB3"/>
    <w:rsid w:val="008C1AEB"/>
    <w:rsid w:val="008E650A"/>
    <w:rsid w:val="008E6C3F"/>
    <w:rsid w:val="008F39AD"/>
    <w:rsid w:val="008F4C85"/>
    <w:rsid w:val="009130EB"/>
    <w:rsid w:val="00943F24"/>
    <w:rsid w:val="00961018"/>
    <w:rsid w:val="00982372"/>
    <w:rsid w:val="009C1527"/>
    <w:rsid w:val="009C7F65"/>
    <w:rsid w:val="00A026A7"/>
    <w:rsid w:val="00A17D85"/>
    <w:rsid w:val="00A43DA9"/>
    <w:rsid w:val="00A5083B"/>
    <w:rsid w:val="00A607CC"/>
    <w:rsid w:val="00A672D1"/>
    <w:rsid w:val="00A70FE2"/>
    <w:rsid w:val="00A93810"/>
    <w:rsid w:val="00AA22EF"/>
    <w:rsid w:val="00AD4132"/>
    <w:rsid w:val="00B06D0F"/>
    <w:rsid w:val="00B22494"/>
    <w:rsid w:val="00B4764B"/>
    <w:rsid w:val="00B758C4"/>
    <w:rsid w:val="00BA1D56"/>
    <w:rsid w:val="00BC11DE"/>
    <w:rsid w:val="00BC536F"/>
    <w:rsid w:val="00BD678B"/>
    <w:rsid w:val="00BE6946"/>
    <w:rsid w:val="00BF7681"/>
    <w:rsid w:val="00C20307"/>
    <w:rsid w:val="00C50511"/>
    <w:rsid w:val="00C756EE"/>
    <w:rsid w:val="00C91884"/>
    <w:rsid w:val="00C93195"/>
    <w:rsid w:val="00CA3734"/>
    <w:rsid w:val="00CB148C"/>
    <w:rsid w:val="00CC4367"/>
    <w:rsid w:val="00CC4376"/>
    <w:rsid w:val="00CC6ED0"/>
    <w:rsid w:val="00CD1B4B"/>
    <w:rsid w:val="00D3180C"/>
    <w:rsid w:val="00D83094"/>
    <w:rsid w:val="00D85BFD"/>
    <w:rsid w:val="00DA54AA"/>
    <w:rsid w:val="00DA57CD"/>
    <w:rsid w:val="00DE0249"/>
    <w:rsid w:val="00E24FAE"/>
    <w:rsid w:val="00E73ECC"/>
    <w:rsid w:val="00E857DC"/>
    <w:rsid w:val="00E85D0E"/>
    <w:rsid w:val="00EA1A71"/>
    <w:rsid w:val="00EB1272"/>
    <w:rsid w:val="00EB4675"/>
    <w:rsid w:val="00EB5F60"/>
    <w:rsid w:val="00EC363C"/>
    <w:rsid w:val="00EC3CB1"/>
    <w:rsid w:val="00EF2B9E"/>
    <w:rsid w:val="00EF3C01"/>
    <w:rsid w:val="00F0428E"/>
    <w:rsid w:val="00F10D8F"/>
    <w:rsid w:val="00F130E2"/>
    <w:rsid w:val="00F2290A"/>
    <w:rsid w:val="00F24EB1"/>
    <w:rsid w:val="00F71F1E"/>
    <w:rsid w:val="00F81BE0"/>
    <w:rsid w:val="00F928DF"/>
    <w:rsid w:val="00F9397B"/>
    <w:rsid w:val="00F96A1A"/>
    <w:rsid w:val="00F97B14"/>
    <w:rsid w:val="00FB2BEA"/>
    <w:rsid w:val="00FB4004"/>
    <w:rsid w:val="00FC6423"/>
    <w:rsid w:val="00FC6D70"/>
    <w:rsid w:val="00FD1FA8"/>
    <w:rsid w:val="00FE1045"/>
    <w:rsid w:val="00FE3B79"/>
    <w:rsid w:val="00FE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2BCB9F0-F5A3-4AF6-BAF8-F1462D05D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2BEA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FB2B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FB2BE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FB2BE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B2B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B2BEA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B2BEA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FB2BEA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2BEA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18514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514E"/>
    <w:rPr>
      <w:rFonts w:ascii="Tahoma" w:eastAsia="Times New Roman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BF7681"/>
    <w:pPr>
      <w:spacing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BF7681"/>
    <w:rPr>
      <w:rFonts w:ascii="Calibri" w:eastAsia="Times New Roman" w:hAnsi="Calibri" w:cs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BF76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2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852DC7-AAEE-4963-9091-D6507E360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Можаева Екатерина Константиновна</dc:creator>
  <cp:lastModifiedBy>Белюкина Валерия Витальевна</cp:lastModifiedBy>
  <cp:revision>3</cp:revision>
  <cp:lastPrinted>2021-07-07T09:36:00Z</cp:lastPrinted>
  <dcterms:created xsi:type="dcterms:W3CDTF">2025-06-30T09:55:00Z</dcterms:created>
  <dcterms:modified xsi:type="dcterms:W3CDTF">2025-06-30T09:58:00Z</dcterms:modified>
</cp:coreProperties>
</file>